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EB" w:rsidRDefault="00DE1FEB" w:rsidP="00B52395">
      <w:pPr>
        <w:spacing w:after="0"/>
        <w:jc w:val="both"/>
        <w:rPr>
          <w:b/>
        </w:rPr>
      </w:pPr>
      <w:bookmarkStart w:id="0" w:name="_GoBack"/>
      <w:bookmarkEnd w:id="0"/>
      <w:r>
        <w:rPr>
          <w:b/>
        </w:rPr>
        <w:t>November 7, 2016</w:t>
      </w:r>
    </w:p>
    <w:p w:rsidR="00DE1FEB" w:rsidRDefault="00DE1FEB" w:rsidP="00B52395">
      <w:pPr>
        <w:spacing w:after="0" w:line="240" w:lineRule="auto"/>
        <w:jc w:val="both"/>
        <w:rPr>
          <w:sz w:val="24"/>
          <w:szCs w:val="24"/>
        </w:rPr>
      </w:pPr>
      <w:r>
        <w:rPr>
          <w:sz w:val="24"/>
          <w:szCs w:val="24"/>
        </w:rPr>
        <w:t xml:space="preserve">A regular meeting of the Walker River Irrigation District (WRID) Board of </w:t>
      </w:r>
      <w:r w:rsidR="00EC07F1">
        <w:rPr>
          <w:sz w:val="24"/>
          <w:szCs w:val="24"/>
        </w:rPr>
        <w:t>Directors was held on November 7</w:t>
      </w:r>
      <w:r>
        <w:rPr>
          <w:sz w:val="24"/>
          <w:szCs w:val="24"/>
        </w:rPr>
        <w:t>, 2016.  The meeting was called to order at 10:04 AM at the district board room, 410 N Main St, Yerington, Nevada by President Jim SNYDER.</w:t>
      </w:r>
    </w:p>
    <w:p w:rsidR="00DE1FEB" w:rsidRDefault="00DE1FEB" w:rsidP="00B52395">
      <w:pPr>
        <w:spacing w:after="0" w:line="240" w:lineRule="auto"/>
        <w:jc w:val="both"/>
        <w:rPr>
          <w:sz w:val="24"/>
          <w:szCs w:val="24"/>
        </w:rPr>
      </w:pPr>
    </w:p>
    <w:p w:rsidR="00DE1FEB" w:rsidRDefault="00DE1FEB" w:rsidP="00B52395">
      <w:pPr>
        <w:spacing w:after="0" w:line="240" w:lineRule="auto"/>
        <w:jc w:val="both"/>
        <w:rPr>
          <w:b/>
          <w:sz w:val="24"/>
          <w:szCs w:val="24"/>
        </w:rPr>
      </w:pPr>
      <w:r>
        <w:rPr>
          <w:b/>
          <w:sz w:val="24"/>
          <w:szCs w:val="24"/>
        </w:rPr>
        <w:t xml:space="preserve">Present: </w:t>
      </w:r>
    </w:p>
    <w:p w:rsidR="00DE1FEB" w:rsidRDefault="00DE1FEB" w:rsidP="00B52395">
      <w:pPr>
        <w:spacing w:after="0"/>
        <w:jc w:val="both"/>
      </w:pPr>
      <w:r>
        <w:t>Jim SNYDER</w:t>
      </w:r>
      <w:r>
        <w:tab/>
      </w:r>
      <w:r>
        <w:tab/>
      </w:r>
      <w:r>
        <w:tab/>
        <w:t>President</w:t>
      </w:r>
    </w:p>
    <w:p w:rsidR="00DE1FEB" w:rsidRDefault="00DE1FEB" w:rsidP="00B52395">
      <w:pPr>
        <w:spacing w:after="0"/>
        <w:jc w:val="both"/>
      </w:pPr>
      <w:r>
        <w:t>David GIORGI</w:t>
      </w:r>
      <w:r>
        <w:tab/>
      </w:r>
      <w:r>
        <w:tab/>
      </w:r>
      <w:r>
        <w:tab/>
        <w:t xml:space="preserve">Vice President </w:t>
      </w:r>
    </w:p>
    <w:p w:rsidR="00DE1FEB" w:rsidRDefault="00DE1FEB" w:rsidP="00B52395">
      <w:pPr>
        <w:spacing w:after="0"/>
        <w:jc w:val="both"/>
      </w:pPr>
      <w:r>
        <w:t>Richard NUTI</w:t>
      </w:r>
      <w:r>
        <w:tab/>
      </w:r>
      <w:r>
        <w:tab/>
      </w:r>
      <w:r>
        <w:tab/>
        <w:t>Treasurer</w:t>
      </w:r>
    </w:p>
    <w:p w:rsidR="00DE1FEB" w:rsidRDefault="00DE1FEB" w:rsidP="00B52395">
      <w:pPr>
        <w:spacing w:after="0"/>
        <w:jc w:val="both"/>
      </w:pPr>
      <w:r>
        <w:t>Dennis ACCIARI</w:t>
      </w:r>
      <w:r>
        <w:tab/>
      </w:r>
      <w:r>
        <w:tab/>
      </w:r>
      <w:r>
        <w:tab/>
        <w:t>Director</w:t>
      </w:r>
    </w:p>
    <w:p w:rsidR="00DE1FEB" w:rsidRDefault="00DE1FEB" w:rsidP="00B52395">
      <w:pPr>
        <w:spacing w:after="0"/>
        <w:jc w:val="both"/>
      </w:pPr>
      <w:r>
        <w:t>David LITTLE</w:t>
      </w:r>
      <w:r>
        <w:tab/>
      </w:r>
      <w:r>
        <w:tab/>
      </w:r>
      <w:r>
        <w:tab/>
        <w:t>Director</w:t>
      </w:r>
    </w:p>
    <w:p w:rsidR="00DE1FEB" w:rsidRDefault="00DE1FEB" w:rsidP="00B52395">
      <w:pPr>
        <w:spacing w:after="0"/>
        <w:jc w:val="both"/>
      </w:pPr>
      <w:r>
        <w:t>Bridget BANTA</w:t>
      </w:r>
      <w:r>
        <w:tab/>
      </w:r>
      <w:r>
        <w:tab/>
      </w:r>
      <w:r>
        <w:tab/>
        <w:t>Secretary</w:t>
      </w:r>
    </w:p>
    <w:p w:rsidR="00DE1FEB" w:rsidRDefault="00DE1FEB" w:rsidP="00B52395">
      <w:pPr>
        <w:spacing w:after="0"/>
        <w:jc w:val="both"/>
      </w:pPr>
      <w:r>
        <w:t>Robert BRYAN</w:t>
      </w:r>
      <w:r>
        <w:tab/>
      </w:r>
      <w:r>
        <w:tab/>
      </w:r>
      <w:r>
        <w:tab/>
        <w:t>General Manager</w:t>
      </w:r>
    </w:p>
    <w:p w:rsidR="00DE1FEB" w:rsidRDefault="00DE1FEB" w:rsidP="00B52395">
      <w:pPr>
        <w:spacing w:after="0"/>
        <w:jc w:val="both"/>
      </w:pPr>
      <w:r>
        <w:t>Robert MARTINEZ</w:t>
      </w:r>
      <w:r>
        <w:tab/>
      </w:r>
      <w:r>
        <w:tab/>
        <w:t>Water Master</w:t>
      </w:r>
    </w:p>
    <w:p w:rsidR="00DE1FEB" w:rsidRDefault="00DE1FEB" w:rsidP="00B52395">
      <w:pPr>
        <w:spacing w:after="0"/>
        <w:jc w:val="both"/>
      </w:pPr>
      <w:r>
        <w:t>Gordon DEPAOLI</w:t>
      </w:r>
      <w:r>
        <w:tab/>
      </w:r>
      <w:r>
        <w:tab/>
        <w:t>Legal Counsel</w:t>
      </w:r>
    </w:p>
    <w:p w:rsidR="00DE1FEB" w:rsidRDefault="00DE1FEB" w:rsidP="00B52395">
      <w:pPr>
        <w:spacing w:after="0"/>
        <w:jc w:val="both"/>
      </w:pPr>
      <w:r>
        <w:t>Jessica SMITH</w:t>
      </w:r>
      <w:r>
        <w:tab/>
      </w:r>
      <w:r>
        <w:tab/>
      </w:r>
      <w:r>
        <w:tab/>
        <w:t>WRID Bookkeeper</w:t>
      </w:r>
    </w:p>
    <w:p w:rsidR="00DE1FEB" w:rsidRDefault="00DE1FEB" w:rsidP="00B52395">
      <w:pPr>
        <w:spacing w:after="0"/>
        <w:jc w:val="both"/>
      </w:pPr>
    </w:p>
    <w:p w:rsidR="00DE1FEB" w:rsidRDefault="00DE1FEB" w:rsidP="00B52395">
      <w:pPr>
        <w:spacing w:after="0"/>
        <w:jc w:val="both"/>
        <w:rPr>
          <w:b/>
        </w:rPr>
      </w:pPr>
      <w:r>
        <w:rPr>
          <w:b/>
        </w:rPr>
        <w:t>Public Present:</w:t>
      </w:r>
    </w:p>
    <w:p w:rsidR="00DE1FEB" w:rsidRDefault="00DE1FEB" w:rsidP="00B52395">
      <w:pPr>
        <w:spacing w:after="0"/>
        <w:jc w:val="both"/>
      </w:pPr>
      <w:r>
        <w:t>Ed Ryan</w:t>
      </w:r>
      <w:r>
        <w:tab/>
      </w:r>
      <w:r>
        <w:tab/>
      </w:r>
      <w:r>
        <w:tab/>
        <w:t>Chad Walling</w:t>
      </w:r>
      <w:r>
        <w:tab/>
      </w:r>
      <w:r>
        <w:tab/>
        <w:t>John Snyder</w:t>
      </w:r>
      <w:r>
        <w:tab/>
      </w:r>
      <w:r>
        <w:tab/>
        <w:t>Jeff Dengel</w:t>
      </w:r>
    </w:p>
    <w:p w:rsidR="00DE1FEB" w:rsidRDefault="00DE1FEB" w:rsidP="00B52395">
      <w:pPr>
        <w:spacing w:after="0"/>
        <w:jc w:val="both"/>
      </w:pPr>
      <w:r>
        <w:t>Donette Huselton</w:t>
      </w:r>
      <w:r>
        <w:tab/>
        <w:t>Steven Fulstone</w:t>
      </w:r>
      <w:r w:rsidR="009C0F44">
        <w:tab/>
      </w:r>
      <w:r w:rsidR="009C0F44">
        <w:tab/>
        <w:t>Reed Co</w:t>
      </w:r>
      <w:r>
        <w:t>zens</w:t>
      </w:r>
      <w:r>
        <w:tab/>
      </w:r>
    </w:p>
    <w:p w:rsidR="00C12FC0" w:rsidRDefault="00C12FC0" w:rsidP="00B52395">
      <w:pPr>
        <w:spacing w:after="0"/>
        <w:jc w:val="both"/>
      </w:pPr>
    </w:p>
    <w:p w:rsidR="00793E6F" w:rsidRPr="009C0F44" w:rsidRDefault="00793E6F" w:rsidP="00B52395">
      <w:pPr>
        <w:spacing w:after="0"/>
        <w:jc w:val="both"/>
        <w:rPr>
          <w:b/>
        </w:rPr>
      </w:pPr>
      <w:r w:rsidRPr="009C0F44">
        <w:rPr>
          <w:b/>
        </w:rPr>
        <w:t>Public Comment:</w:t>
      </w:r>
    </w:p>
    <w:p w:rsidR="00793E6F" w:rsidRDefault="00793E6F" w:rsidP="00B52395">
      <w:pPr>
        <w:spacing w:after="0"/>
        <w:jc w:val="both"/>
      </w:pPr>
      <w:r>
        <w:t>None</w:t>
      </w:r>
    </w:p>
    <w:p w:rsidR="00C12FC0" w:rsidRDefault="00C12FC0" w:rsidP="00B52395">
      <w:pPr>
        <w:spacing w:after="0"/>
        <w:jc w:val="both"/>
      </w:pPr>
    </w:p>
    <w:p w:rsidR="00C12FC0" w:rsidRPr="009C0F44" w:rsidRDefault="00C12FC0" w:rsidP="00B52395">
      <w:pPr>
        <w:spacing w:after="0"/>
        <w:jc w:val="both"/>
        <w:rPr>
          <w:b/>
        </w:rPr>
      </w:pPr>
      <w:r w:rsidRPr="009C0F44">
        <w:rPr>
          <w:b/>
        </w:rPr>
        <w:t xml:space="preserve">Roll Call: </w:t>
      </w:r>
    </w:p>
    <w:p w:rsidR="00C12FC0" w:rsidRDefault="00C12FC0" w:rsidP="00B52395">
      <w:pPr>
        <w:spacing w:after="0"/>
        <w:jc w:val="both"/>
      </w:pPr>
      <w:r>
        <w:t xml:space="preserve">All 5 board members present. </w:t>
      </w:r>
    </w:p>
    <w:p w:rsidR="00793E6F" w:rsidRDefault="00793E6F" w:rsidP="00B52395">
      <w:pPr>
        <w:spacing w:after="0"/>
        <w:jc w:val="both"/>
      </w:pPr>
    </w:p>
    <w:p w:rsidR="00793E6F" w:rsidRPr="009C0F44" w:rsidRDefault="009C0F44" w:rsidP="00B52395">
      <w:pPr>
        <w:spacing w:after="0"/>
        <w:jc w:val="both"/>
        <w:rPr>
          <w:b/>
        </w:rPr>
      </w:pPr>
      <w:r>
        <w:rPr>
          <w:b/>
        </w:rPr>
        <w:t>Consideration of Minutes of October 10, 2016 Regular Meeting:</w:t>
      </w:r>
    </w:p>
    <w:p w:rsidR="00793E6F" w:rsidRDefault="00C12FC0" w:rsidP="00B52395">
      <w:pPr>
        <w:spacing w:after="0"/>
        <w:jc w:val="both"/>
      </w:pPr>
      <w:r>
        <w:t>Treasurer NUTI made a motion to accept the minutes to the October</w:t>
      </w:r>
      <w:r w:rsidR="00793E6F">
        <w:t xml:space="preserve"> 10 meeting.  </w:t>
      </w:r>
      <w:r>
        <w:t>Vice President GIORGI seconded the motion.  The m</w:t>
      </w:r>
      <w:r w:rsidR="00793E6F">
        <w:t xml:space="preserve">otion was voted on and passed unanimously. </w:t>
      </w:r>
    </w:p>
    <w:p w:rsidR="00793E6F" w:rsidRDefault="00793E6F" w:rsidP="00B52395">
      <w:pPr>
        <w:spacing w:after="0"/>
        <w:jc w:val="both"/>
      </w:pPr>
    </w:p>
    <w:p w:rsidR="00793E6F" w:rsidRPr="009C0F44" w:rsidRDefault="009C0F44" w:rsidP="00B52395">
      <w:pPr>
        <w:spacing w:after="0"/>
        <w:jc w:val="both"/>
        <w:rPr>
          <w:b/>
        </w:rPr>
      </w:pPr>
      <w:r>
        <w:rPr>
          <w:b/>
        </w:rPr>
        <w:t>Consideration of Minutes of October 26, 2016 Special Meeting:</w:t>
      </w:r>
    </w:p>
    <w:p w:rsidR="00793E6F" w:rsidRDefault="00793E6F" w:rsidP="00B52395">
      <w:pPr>
        <w:spacing w:after="0"/>
        <w:jc w:val="both"/>
      </w:pPr>
      <w:r>
        <w:t>Director LITTLE made a motion to accept the minutes as written.  Treasurer NUTI seconded the motion.  The motion was voted on and passed unanimously</w:t>
      </w:r>
    </w:p>
    <w:p w:rsidR="00793E6F" w:rsidRDefault="00793E6F" w:rsidP="00B52395">
      <w:pPr>
        <w:spacing w:after="0"/>
        <w:jc w:val="both"/>
      </w:pPr>
    </w:p>
    <w:p w:rsidR="00793E6F" w:rsidRPr="009C0F44" w:rsidRDefault="00793E6F" w:rsidP="00B52395">
      <w:pPr>
        <w:spacing w:after="0"/>
        <w:jc w:val="both"/>
        <w:rPr>
          <w:b/>
        </w:rPr>
      </w:pPr>
      <w:r w:rsidRPr="009C0F44">
        <w:rPr>
          <w:b/>
        </w:rPr>
        <w:t>Water Master Report</w:t>
      </w:r>
      <w:r w:rsidR="009C0F44">
        <w:rPr>
          <w:b/>
        </w:rPr>
        <w:t>:</w:t>
      </w:r>
    </w:p>
    <w:p w:rsidR="00793E6F" w:rsidRDefault="00EC07F1" w:rsidP="00B52395">
      <w:pPr>
        <w:spacing w:after="0"/>
        <w:jc w:val="both"/>
      </w:pPr>
      <w:r>
        <w:t>Water Master Martinez advised they have d</w:t>
      </w:r>
      <w:r w:rsidR="00793E6F">
        <w:t>elivered</w:t>
      </w:r>
      <w:r>
        <w:t xml:space="preserve"> over 200,000 acre feet.  Topaz is currently at 30% or 18,400 acre feet and Bridgeport is at</w:t>
      </w:r>
      <w:r w:rsidR="00793E6F">
        <w:t xml:space="preserve"> 22% or 10,100 acre feet.</w:t>
      </w:r>
    </w:p>
    <w:p w:rsidR="00793E6F" w:rsidRDefault="00EC07F1" w:rsidP="00B52395">
      <w:pPr>
        <w:spacing w:after="0"/>
        <w:jc w:val="both"/>
      </w:pPr>
      <w:r>
        <w:t xml:space="preserve">As of November </w:t>
      </w:r>
      <w:r w:rsidR="00793E6F">
        <w:t xml:space="preserve">1, 2016 </w:t>
      </w:r>
      <w:r>
        <w:t>we are still in moderate to extreme drought according to the US drought monitor. Regarding the NDOW pilot project and the p</w:t>
      </w:r>
      <w:r w:rsidR="00793E6F">
        <w:t xml:space="preserve">roposal to add </w:t>
      </w:r>
      <w:r w:rsidR="00C12FC0">
        <w:t>7 meanders downstream of the r</w:t>
      </w:r>
      <w:r w:rsidR="00793E6F">
        <w:t>iver on lands gifted to NDOW from NFWF</w:t>
      </w:r>
      <w:r>
        <w:t>, i</w:t>
      </w:r>
      <w:r w:rsidR="00793E6F">
        <w:t>t would lengthen the river.  The consultant adv</w:t>
      </w:r>
      <w:r w:rsidR="00C12FC0">
        <w:t>ise</w:t>
      </w:r>
      <w:r>
        <w:t>d river flows would be reduced</w:t>
      </w:r>
      <w:r w:rsidR="00793E6F">
        <w:t xml:space="preserve"> up to 10 acre feet and the time would take longer to get water down to the Wabuska </w:t>
      </w:r>
      <w:r>
        <w:t>gage</w:t>
      </w:r>
      <w:r w:rsidR="00793E6F">
        <w:t xml:space="preserve">.  </w:t>
      </w:r>
      <w:r>
        <w:t xml:space="preserve">The USBWC filed to enforce the decree against the meanders.  On </w:t>
      </w:r>
      <w:r w:rsidR="00793E6F">
        <w:t>Oct</w:t>
      </w:r>
      <w:r>
        <w:t>ober</w:t>
      </w:r>
      <w:r w:rsidR="00793E6F">
        <w:t xml:space="preserve"> 12, the judge issued an order</w:t>
      </w:r>
      <w:r>
        <w:t xml:space="preserve"> and advised unless an actual water rights holder challenges the project, t</w:t>
      </w:r>
      <w:r w:rsidR="00793E6F">
        <w:t xml:space="preserve">he court perceives it is not right for </w:t>
      </w:r>
      <w:r w:rsidR="00793E6F">
        <w:lastRenderedPageBreak/>
        <w:t xml:space="preserve">controversy and there is no order.  The Tribe supported it and would not be impacted by this additional meanders.  </w:t>
      </w:r>
      <w:r>
        <w:t xml:space="preserve">Water Master Martinez advised the meanders will affect all water right holders and could delay the delivery of water. </w:t>
      </w:r>
      <w:r w:rsidR="00793E6F">
        <w:t>The judge adv</w:t>
      </w:r>
      <w:r w:rsidR="00C12FC0">
        <w:t>ise</w:t>
      </w:r>
      <w:r w:rsidR="00793E6F">
        <w:t xml:space="preserve">d since USBWC is not a water right holder, there is no decision to be made.  THE USBWC met to address the order and are not moving forward with any action.  This may not be the last of this type of project within the water shed.  </w:t>
      </w:r>
      <w:r w:rsidR="00133FE0">
        <w:t xml:space="preserve">Director LITTLE requested to know how much water is coming into the river as of this date.  Water Master Martinez advised there is an increase of flow each day.  </w:t>
      </w:r>
      <w:r w:rsidR="00793E6F">
        <w:t xml:space="preserve">Treasurer NUTI requested to </w:t>
      </w:r>
      <w:r>
        <w:t>know how long stock water will</w:t>
      </w:r>
      <w:r w:rsidR="00793E6F">
        <w:t xml:space="preserve"> run. Water Master Martinez adv</w:t>
      </w:r>
      <w:r w:rsidR="00C12FC0">
        <w:t>ise</w:t>
      </w:r>
      <w:r w:rsidR="00793E6F">
        <w:t xml:space="preserve">d as long as there </w:t>
      </w:r>
      <w:r w:rsidR="00C12FC0">
        <w:t>is water available, he will allow stock water.</w:t>
      </w:r>
      <w:r w:rsidR="00793E6F">
        <w:t xml:space="preserve">  </w:t>
      </w:r>
      <w:r w:rsidR="00C12FC0">
        <w:t xml:space="preserve">Director LITTLE requested to know how much Wabuska gage was showing.  </w:t>
      </w:r>
      <w:r w:rsidR="00133FE0">
        <w:t xml:space="preserve">Water Master </w:t>
      </w:r>
      <w:r w:rsidR="00C12FC0">
        <w:t xml:space="preserve">Martinez advised 27 acre feet.   </w:t>
      </w:r>
      <w:r w:rsidR="00BD4BBB">
        <w:t xml:space="preserve">Director NUTI requested to know Water Master Martinez’s opinion of the water loss throughout the season.  Water Master Martinez advised during low flows, there will be a greater loss of water.  He advised to meet the tribe’s needs, he is going to have to use more water.  Donette Huselton requested to know if WRID could bring some kind of suit for the junior water right holders regarding the meanders being added.  </w:t>
      </w:r>
      <w:r w:rsidR="00861C64">
        <w:t xml:space="preserve">Director LITTLE advised WRID could get involved but they made a decision to not get involved.  Treasurer Nuti advised the river used to take 1600 cfs before it would get over the banks to flood, and now with this project it will only take 800 cfs before it starts to flood.  Donette Huselton requested to know if WRID’s board would get involved if there are more projects down the pipeline.  Director LITTLE advised they could revisit that decision if more projects came along. </w:t>
      </w:r>
    </w:p>
    <w:p w:rsidR="00793E6F" w:rsidRDefault="00793E6F" w:rsidP="00B52395">
      <w:pPr>
        <w:spacing w:after="0"/>
        <w:jc w:val="both"/>
      </w:pPr>
    </w:p>
    <w:p w:rsidR="009C0F44" w:rsidRDefault="009C0F44" w:rsidP="00B52395">
      <w:pPr>
        <w:spacing w:after="0"/>
        <w:jc w:val="both"/>
        <w:rPr>
          <w:b/>
        </w:rPr>
      </w:pPr>
      <w:r>
        <w:rPr>
          <w:b/>
        </w:rPr>
        <w:t>Staff Reports:</w:t>
      </w:r>
    </w:p>
    <w:p w:rsidR="009C0F44" w:rsidRDefault="009C0F44" w:rsidP="00B52395">
      <w:pPr>
        <w:spacing w:after="0"/>
        <w:jc w:val="both"/>
        <w:rPr>
          <w:b/>
        </w:rPr>
      </w:pPr>
      <w:r>
        <w:rPr>
          <w:b/>
        </w:rPr>
        <w:t xml:space="preserve">Treasurer’s Report: </w:t>
      </w:r>
    </w:p>
    <w:p w:rsidR="009373D0" w:rsidRDefault="009373D0" w:rsidP="00B52395">
      <w:pPr>
        <w:spacing w:after="0"/>
        <w:jc w:val="both"/>
      </w:pPr>
      <w:r>
        <w:t>Cash in Checking</w:t>
      </w:r>
      <w:r>
        <w:tab/>
        <w:t>$188,298.77</w:t>
      </w:r>
    </w:p>
    <w:p w:rsidR="009373D0" w:rsidRDefault="009373D0" w:rsidP="00B52395">
      <w:pPr>
        <w:spacing w:after="0"/>
        <w:jc w:val="both"/>
      </w:pPr>
      <w:r>
        <w:t>Cash in Money Market</w:t>
      </w:r>
      <w:r>
        <w:tab/>
        <w:t>$</w:t>
      </w:r>
      <w:r w:rsidR="00F45EEB">
        <w:t>1,857,367.56</w:t>
      </w:r>
    </w:p>
    <w:p w:rsidR="00F45EEB" w:rsidRDefault="00F45EEB" w:rsidP="00B52395">
      <w:pPr>
        <w:spacing w:after="0"/>
        <w:jc w:val="both"/>
      </w:pPr>
      <w:r>
        <w:t>Cash in CD’s</w:t>
      </w:r>
      <w:r>
        <w:tab/>
      </w:r>
      <w:r>
        <w:tab/>
        <w:t>$1,240,611.33</w:t>
      </w:r>
    </w:p>
    <w:p w:rsidR="00F45EEB" w:rsidRPr="009373D0" w:rsidRDefault="00F45EEB" w:rsidP="00B52395">
      <w:pPr>
        <w:spacing w:after="0"/>
        <w:jc w:val="both"/>
      </w:pPr>
      <w:r>
        <w:t>Total</w:t>
      </w:r>
      <w:r>
        <w:tab/>
      </w:r>
      <w:r>
        <w:tab/>
      </w:r>
      <w:r>
        <w:tab/>
        <w:t>$3,286,277.66</w:t>
      </w:r>
    </w:p>
    <w:p w:rsidR="009C0F44" w:rsidRDefault="009C0F44" w:rsidP="00B52395">
      <w:pPr>
        <w:spacing w:after="0"/>
        <w:jc w:val="both"/>
        <w:rPr>
          <w:b/>
        </w:rPr>
      </w:pPr>
    </w:p>
    <w:p w:rsidR="009C0F44" w:rsidRDefault="009C0F44" w:rsidP="00B52395">
      <w:pPr>
        <w:spacing w:after="0"/>
        <w:jc w:val="both"/>
        <w:rPr>
          <w:b/>
        </w:rPr>
      </w:pPr>
      <w:r>
        <w:rPr>
          <w:b/>
        </w:rPr>
        <w:t>Consideration of Bills and Payroll for Payment:</w:t>
      </w:r>
    </w:p>
    <w:tbl>
      <w:tblPr>
        <w:tblW w:w="12240" w:type="dxa"/>
        <w:tblLook w:val="04A0" w:firstRow="1" w:lastRow="0" w:firstColumn="1" w:lastColumn="0" w:noHBand="0" w:noVBand="1"/>
      </w:tblPr>
      <w:tblGrid>
        <w:gridCol w:w="1762"/>
        <w:gridCol w:w="1678"/>
        <w:gridCol w:w="5320"/>
        <w:gridCol w:w="1740"/>
        <w:gridCol w:w="1740"/>
      </w:tblGrid>
      <w:tr w:rsidR="00BD4BBB" w:rsidRPr="00BD4BBB" w:rsidTr="00BD4BBB">
        <w:trPr>
          <w:trHeight w:val="300"/>
        </w:trPr>
        <w:tc>
          <w:tcPr>
            <w:tcW w:w="3440" w:type="dxa"/>
            <w:gridSpan w:val="2"/>
            <w:tcBorders>
              <w:top w:val="nil"/>
              <w:left w:val="nil"/>
              <w:bottom w:val="nil"/>
              <w:right w:val="nil"/>
            </w:tcBorders>
            <w:shd w:val="clear" w:color="auto" w:fill="auto"/>
            <w:noWrap/>
            <w:vAlign w:val="bottom"/>
            <w:hideMark/>
          </w:tcPr>
          <w:p w:rsidR="00BD4BBB" w:rsidRPr="00BD4BBB" w:rsidRDefault="00BD4BBB" w:rsidP="00BD4BBB">
            <w:pPr>
              <w:spacing w:after="0" w:line="240" w:lineRule="auto"/>
              <w:rPr>
                <w:rFonts w:ascii="Tahoma" w:eastAsia="Times New Roman" w:hAnsi="Tahoma" w:cs="Tahoma"/>
                <w:i/>
                <w:iCs/>
                <w:color w:val="000000"/>
                <w:sz w:val="24"/>
                <w:szCs w:val="24"/>
              </w:rPr>
            </w:pPr>
            <w:r w:rsidRPr="00BD4BBB">
              <w:rPr>
                <w:rFonts w:ascii="Tahoma" w:eastAsia="Times New Roman" w:hAnsi="Tahoma" w:cs="Tahoma"/>
                <w:i/>
                <w:iCs/>
                <w:color w:val="000000"/>
                <w:sz w:val="24"/>
                <w:szCs w:val="24"/>
              </w:rPr>
              <w:t>November 2016 Bills &amp; Payroll</w:t>
            </w:r>
          </w:p>
        </w:tc>
        <w:tc>
          <w:tcPr>
            <w:tcW w:w="532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rPr>
                <w:rFonts w:ascii="Tahoma" w:eastAsia="Times New Roman" w:hAnsi="Tahoma" w:cs="Tahoma"/>
                <w:i/>
                <w:iCs/>
                <w:color w:val="000000"/>
                <w:sz w:val="24"/>
                <w:szCs w:val="24"/>
              </w:rPr>
            </w:pP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right"/>
              <w:rPr>
                <w:rFonts w:ascii="Times New Roman" w:eastAsia="Times New Roman" w:hAnsi="Times New Roman" w:cs="Times New Roman"/>
                <w:sz w:val="20"/>
                <w:szCs w:val="20"/>
              </w:rPr>
            </w:pPr>
          </w:p>
        </w:tc>
      </w:tr>
      <w:tr w:rsidR="00BD4BBB" w:rsidRPr="00BD4BBB" w:rsidTr="00BD4BBB">
        <w:trPr>
          <w:trHeight w:val="300"/>
        </w:trPr>
        <w:tc>
          <w:tcPr>
            <w:tcW w:w="1762" w:type="dxa"/>
            <w:tcBorders>
              <w:top w:val="nil"/>
              <w:left w:val="nil"/>
              <w:bottom w:val="nil"/>
              <w:right w:val="nil"/>
            </w:tcBorders>
            <w:shd w:val="clear" w:color="auto" w:fill="auto"/>
            <w:noWrap/>
            <w:vAlign w:val="bottom"/>
            <w:hideMark/>
          </w:tcPr>
          <w:p w:rsidR="00BD4BBB" w:rsidRPr="00BD4BBB" w:rsidRDefault="00BD4BBB" w:rsidP="00BD4BBB">
            <w:pPr>
              <w:spacing w:after="0" w:line="240" w:lineRule="auto"/>
              <w:jc w:val="right"/>
              <w:rPr>
                <w:rFonts w:ascii="Times New Roman" w:eastAsia="Times New Roman" w:hAnsi="Times New Roman" w:cs="Times New Roman"/>
                <w:sz w:val="20"/>
                <w:szCs w:val="20"/>
              </w:rPr>
            </w:pPr>
          </w:p>
        </w:tc>
        <w:tc>
          <w:tcPr>
            <w:tcW w:w="1678" w:type="dxa"/>
            <w:tcBorders>
              <w:top w:val="nil"/>
              <w:left w:val="nil"/>
              <w:bottom w:val="nil"/>
              <w:right w:val="nil"/>
            </w:tcBorders>
            <w:shd w:val="clear" w:color="auto" w:fill="auto"/>
            <w:noWrap/>
            <w:vAlign w:val="bottom"/>
            <w:hideMark/>
          </w:tcPr>
          <w:p w:rsidR="00BD4BBB" w:rsidRPr="00BD4BBB" w:rsidRDefault="00BD4BBB" w:rsidP="00BD4BBB">
            <w:pPr>
              <w:spacing w:after="0" w:line="240" w:lineRule="auto"/>
              <w:rPr>
                <w:rFonts w:ascii="Times New Roman" w:eastAsia="Times New Roman" w:hAnsi="Times New Roman" w:cs="Times New Roman"/>
                <w:sz w:val="20"/>
                <w:szCs w:val="20"/>
              </w:rPr>
            </w:pPr>
          </w:p>
        </w:tc>
        <w:tc>
          <w:tcPr>
            <w:tcW w:w="532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right"/>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right"/>
              <w:rPr>
                <w:rFonts w:ascii="Times New Roman" w:eastAsia="Times New Roman" w:hAnsi="Times New Roman" w:cs="Times New Roman"/>
                <w:sz w:val="20"/>
                <w:szCs w:val="20"/>
              </w:rPr>
            </w:pPr>
          </w:p>
        </w:tc>
      </w:tr>
      <w:tr w:rsidR="00BD4BBB" w:rsidRPr="00BD4BBB" w:rsidTr="00BD4BBB">
        <w:trPr>
          <w:trHeight w:val="300"/>
        </w:trPr>
        <w:tc>
          <w:tcPr>
            <w:tcW w:w="1762" w:type="dxa"/>
            <w:tcBorders>
              <w:top w:val="nil"/>
              <w:left w:val="nil"/>
              <w:bottom w:val="nil"/>
              <w:right w:val="nil"/>
            </w:tcBorders>
            <w:shd w:val="clear" w:color="auto" w:fill="auto"/>
            <w:noWrap/>
            <w:vAlign w:val="bottom"/>
            <w:hideMark/>
          </w:tcPr>
          <w:p w:rsidR="00BD4BBB" w:rsidRPr="00BD4BBB" w:rsidRDefault="00BD4BBB" w:rsidP="00BD4BBB">
            <w:pPr>
              <w:spacing w:after="0" w:line="240" w:lineRule="auto"/>
              <w:rPr>
                <w:rFonts w:ascii="Tahoma" w:eastAsia="Times New Roman" w:hAnsi="Tahoma" w:cs="Tahoma"/>
                <w:color w:val="000000"/>
                <w:sz w:val="24"/>
                <w:szCs w:val="24"/>
                <w:u w:val="single"/>
              </w:rPr>
            </w:pPr>
            <w:r w:rsidRPr="00BD4BBB">
              <w:rPr>
                <w:rFonts w:ascii="Tahoma" w:eastAsia="Times New Roman" w:hAnsi="Tahoma" w:cs="Tahoma"/>
                <w:color w:val="000000"/>
                <w:sz w:val="24"/>
                <w:szCs w:val="24"/>
                <w:u w:val="single"/>
              </w:rPr>
              <w:t>Check Number</w:t>
            </w:r>
          </w:p>
        </w:tc>
        <w:tc>
          <w:tcPr>
            <w:tcW w:w="1678" w:type="dxa"/>
            <w:tcBorders>
              <w:top w:val="nil"/>
              <w:left w:val="nil"/>
              <w:bottom w:val="nil"/>
              <w:right w:val="nil"/>
            </w:tcBorders>
            <w:shd w:val="clear" w:color="auto" w:fill="auto"/>
            <w:noWrap/>
            <w:vAlign w:val="bottom"/>
            <w:hideMark/>
          </w:tcPr>
          <w:p w:rsidR="00BD4BBB" w:rsidRPr="00BD4BBB" w:rsidRDefault="00BD4BBB" w:rsidP="00BD4BBB">
            <w:pPr>
              <w:spacing w:after="0" w:line="240" w:lineRule="auto"/>
              <w:jc w:val="center"/>
              <w:rPr>
                <w:rFonts w:ascii="Tahoma" w:eastAsia="Times New Roman" w:hAnsi="Tahoma" w:cs="Tahoma"/>
                <w:color w:val="000000"/>
                <w:sz w:val="24"/>
                <w:szCs w:val="24"/>
                <w:u w:val="single"/>
              </w:rPr>
            </w:pPr>
            <w:r w:rsidRPr="00BD4BBB">
              <w:rPr>
                <w:rFonts w:ascii="Tahoma" w:eastAsia="Times New Roman" w:hAnsi="Tahoma" w:cs="Tahoma"/>
                <w:color w:val="000000"/>
                <w:sz w:val="24"/>
                <w:szCs w:val="24"/>
                <w:u w:val="single"/>
              </w:rPr>
              <w:t>Effective Date</w:t>
            </w:r>
          </w:p>
        </w:tc>
        <w:tc>
          <w:tcPr>
            <w:tcW w:w="532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rPr>
                <w:rFonts w:ascii="Tahoma" w:eastAsia="Times New Roman" w:hAnsi="Tahoma" w:cs="Tahoma"/>
                <w:color w:val="000000"/>
                <w:sz w:val="24"/>
                <w:szCs w:val="24"/>
                <w:u w:val="single"/>
              </w:rPr>
            </w:pPr>
            <w:r w:rsidRPr="00BD4BBB">
              <w:rPr>
                <w:rFonts w:ascii="Tahoma" w:eastAsia="Times New Roman" w:hAnsi="Tahoma" w:cs="Tahoma"/>
                <w:color w:val="000000"/>
                <w:sz w:val="24"/>
                <w:szCs w:val="24"/>
                <w:u w:val="single"/>
              </w:rPr>
              <w:t>Vendor Name</w:t>
            </w: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right"/>
              <w:rPr>
                <w:rFonts w:ascii="Tahoma" w:eastAsia="Times New Roman" w:hAnsi="Tahoma" w:cs="Tahoma"/>
                <w:color w:val="000000"/>
                <w:sz w:val="24"/>
                <w:szCs w:val="24"/>
                <w:u w:val="single"/>
              </w:rPr>
            </w:pPr>
            <w:r w:rsidRPr="00BD4BBB">
              <w:rPr>
                <w:rFonts w:ascii="Tahoma" w:eastAsia="Times New Roman" w:hAnsi="Tahoma" w:cs="Tahoma"/>
                <w:color w:val="000000"/>
                <w:sz w:val="24"/>
                <w:szCs w:val="24"/>
                <w:u w:val="single"/>
              </w:rPr>
              <w:t>Check Amount</w:t>
            </w: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right"/>
              <w:rPr>
                <w:rFonts w:ascii="Tahoma" w:eastAsia="Times New Roman" w:hAnsi="Tahoma" w:cs="Tahoma"/>
                <w:color w:val="000000"/>
                <w:sz w:val="24"/>
                <w:szCs w:val="24"/>
                <w:u w:val="single"/>
              </w:rPr>
            </w:pPr>
          </w:p>
        </w:tc>
      </w:tr>
      <w:tr w:rsidR="00BD4BBB" w:rsidRPr="00BD4BBB" w:rsidTr="00BD4BBB">
        <w:trPr>
          <w:trHeight w:val="300"/>
        </w:trPr>
        <w:tc>
          <w:tcPr>
            <w:tcW w:w="1762" w:type="dxa"/>
            <w:tcBorders>
              <w:top w:val="nil"/>
              <w:left w:val="nil"/>
              <w:bottom w:val="nil"/>
              <w:right w:val="nil"/>
            </w:tcBorders>
            <w:shd w:val="clear" w:color="auto" w:fill="auto"/>
            <w:noWrap/>
            <w:vAlign w:val="bottom"/>
            <w:hideMark/>
          </w:tcPr>
          <w:p w:rsidR="00BD4BBB" w:rsidRPr="00BD4BBB" w:rsidRDefault="00BD4BBB" w:rsidP="00BD4BBB">
            <w:pPr>
              <w:spacing w:after="0" w:line="240" w:lineRule="auto"/>
              <w:jc w:val="right"/>
              <w:rPr>
                <w:rFonts w:ascii="Times New Roman" w:eastAsia="Times New Roman" w:hAnsi="Times New Roman" w:cs="Times New Roman"/>
                <w:sz w:val="20"/>
                <w:szCs w:val="20"/>
              </w:rPr>
            </w:pPr>
          </w:p>
        </w:tc>
        <w:tc>
          <w:tcPr>
            <w:tcW w:w="1678" w:type="dxa"/>
            <w:tcBorders>
              <w:top w:val="nil"/>
              <w:left w:val="nil"/>
              <w:bottom w:val="nil"/>
              <w:right w:val="nil"/>
            </w:tcBorders>
            <w:shd w:val="clear" w:color="auto" w:fill="auto"/>
            <w:noWrap/>
            <w:vAlign w:val="bottom"/>
            <w:hideMark/>
          </w:tcPr>
          <w:p w:rsidR="00BD4BBB" w:rsidRPr="00BD4BBB" w:rsidRDefault="00BD4BBB" w:rsidP="00BD4BBB">
            <w:pPr>
              <w:spacing w:after="0" w:line="240" w:lineRule="auto"/>
              <w:rPr>
                <w:rFonts w:ascii="Times New Roman" w:eastAsia="Times New Roman" w:hAnsi="Times New Roman" w:cs="Times New Roman"/>
                <w:sz w:val="20"/>
                <w:szCs w:val="20"/>
              </w:rPr>
            </w:pPr>
          </w:p>
        </w:tc>
        <w:tc>
          <w:tcPr>
            <w:tcW w:w="532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center"/>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right"/>
              <w:rPr>
                <w:rFonts w:ascii="Times New Roman" w:eastAsia="Times New Roman" w:hAnsi="Times New Roman" w:cs="Times New Roman"/>
                <w:sz w:val="20"/>
                <w:szCs w:val="20"/>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119205</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AFLAC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293.36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119206</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Frontier</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271.94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119207</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AT&amp;T Mobility</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222.14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119208</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MF Barcellos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2,172.76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119209</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Nevada Energy Systems,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400.00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119210</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NV Energy</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151.62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119211</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Southwest Gas Corporation</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43.25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119212</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Woodburn &amp; Wedge</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25,226.99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119213</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11/7/2016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Workcare Northwest,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VOID</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119214</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Giomi,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552.13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119215</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High Desert Internet</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174.95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119216</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Hunewill Construction Co.,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2,411.50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lastRenderedPageBreak/>
              <w:t>119217</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AT&amp;T</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118.48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119218</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Sticks and Stones Buildings Material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589.29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119219</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Associated Concrete Pumping Material Belting</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1,319.59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119220</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NAPA AUTO &amp; TRUCK PARTS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420.81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119221</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Lyon County Recorder</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25.50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119222</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Municipal Treatment Equipment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36,800.00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119223</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True Value</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5.34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119224</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O'Reilly Automotive,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326.07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119225</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PDM Steel Service Centers,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721.15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119226</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Public Employees' Benefits Program</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803.29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119227</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Quill</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186.70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119228</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Jim Menesini Petroleum</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488.12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119229</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California State Board of Equalization</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6,883.68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119230</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NV Energy</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36.14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119231</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Alhambra</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427.93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119232</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Wedco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228.90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119233</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Wells Fargo Card Services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11,090.51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119234</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Workcare Northwest,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3.00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119235</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Yerington, City of</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105.24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119236</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R &amp; T Enterprises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1,260.00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119237</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Control Microsystems,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459.03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119238</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Desert Engineering</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303.16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119239</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Fernando Cordoba-Flores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1,540.00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119240</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11/14/2016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Fernando Cordoba-Flores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151.97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119241</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Frontier</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271.76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119242</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CODALE ELECTRIC SUPPLY</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2,740.29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119243</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BERKLEYNET</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1,032.00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119244</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Quill</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292.63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119245</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NV Energy</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11.58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119246</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Standard Insurance Company</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249.28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119247</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Cashman Equipment</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130.99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119248</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Verizon Wireless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205.56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119249</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Vision Service Plan - Nevada</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206.46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119250</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Wedco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32.70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119251</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Xerox Financial Services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139.44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119252</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HomeTown Health</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6,648.88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119253</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Momentum Technology Group</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238.75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119254</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Cruz, Maria</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350.00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119255</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Desert Research Institute</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3,118.75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119256</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Sierra Office Solutions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172.58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119257</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John Deere Credit</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31.91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119258</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Valley Tire and Auto Service</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134.00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119259</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Western Nevada Kenworth LLC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19.78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lastRenderedPageBreak/>
              <w:t>119260</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Woodburn &amp; Wedge</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18,748.57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119261</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Denson Surveying, Inc.</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2,990.00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119262</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Desert Ready Mix</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1,296.00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119263</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United Site Services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173.91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119264</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State Collections &amp; Disbursement Unit (SCaDU)</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426.92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119265</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11/29/2016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PERS Administrative Fund</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5,784.36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4542</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Bridget A. Banta</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1,165.89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4543</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Jesus Cervantes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2,255.22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4544</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Oscar Cortez</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1,704.25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4545</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Damian Diaz  Alvarado</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VOID</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4546</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James Martens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1,674.83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4547</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Jason R. Milligan</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610.82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4548</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Jessica A. Smith</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1,136.26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4549</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Lupe Wagner</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1,062.74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4550</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11/15/2016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Damian Diaz  Alvarado</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1,328.86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4551</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Bridget A. Banta</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1,165.89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4552</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Robert C. Bryan</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4,929.71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4553</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Jesus Cervantes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2,065.24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4554</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Oscar Cortez</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1,950.30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4555</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Damian Diaz  Alvarado</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662.02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4556</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Joseph E. Huggans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776.07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4557</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James Martens</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1,271.29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4558</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Jason R. Milligan</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778.80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4559</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Jessica A. Smith</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1,155.05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4560</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Donald Swan</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645.32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4561</w:t>
            </w:r>
          </w:p>
        </w:tc>
        <w:tc>
          <w:tcPr>
            <w:tcW w:w="1678" w:type="dxa"/>
            <w:tcBorders>
              <w:top w:val="nil"/>
              <w:left w:val="nil"/>
              <w:bottom w:val="nil"/>
              <w:right w:val="nil"/>
            </w:tcBorders>
            <w:shd w:val="clear" w:color="auto" w:fill="auto"/>
            <w:noWrap/>
            <w:hideMark/>
          </w:tcPr>
          <w:p w:rsidR="00BD4BBB" w:rsidRPr="00BD4BBB" w:rsidRDefault="00BD4BBB" w:rsidP="00BD4BBB">
            <w:pPr>
              <w:spacing w:after="0" w:line="240" w:lineRule="auto"/>
              <w:jc w:val="center"/>
              <w:rPr>
                <w:rFonts w:ascii="Tahoma" w:eastAsia="Times New Roman" w:hAnsi="Tahoma" w:cs="Tahoma"/>
                <w:color w:val="000000"/>
                <w:sz w:val="24"/>
                <w:szCs w:val="24"/>
              </w:rPr>
            </w:pPr>
            <w:r w:rsidRPr="00BD4BBB">
              <w:rPr>
                <w:rFonts w:ascii="Tahoma" w:eastAsia="Times New Roman" w:hAnsi="Tahoma" w:cs="Tahoma"/>
                <w:color w:val="000000"/>
                <w:sz w:val="24"/>
                <w:szCs w:val="24"/>
              </w:rPr>
              <w:t>11/30/2016</w:t>
            </w:r>
          </w:p>
        </w:tc>
        <w:tc>
          <w:tcPr>
            <w:tcW w:w="5320" w:type="dxa"/>
            <w:tcBorders>
              <w:top w:val="nil"/>
              <w:left w:val="nil"/>
              <w:bottom w:val="nil"/>
              <w:right w:val="nil"/>
            </w:tcBorders>
            <w:shd w:val="clear" w:color="auto" w:fill="auto"/>
            <w:hideMark/>
          </w:tcPr>
          <w:p w:rsidR="00BD4BBB" w:rsidRPr="00BD4BBB" w:rsidRDefault="00BD4BBB" w:rsidP="00BD4BBB">
            <w:pPr>
              <w:spacing w:after="0" w:line="240" w:lineRule="auto"/>
              <w:rPr>
                <w:rFonts w:ascii="Tahoma" w:eastAsia="Times New Roman" w:hAnsi="Tahoma" w:cs="Tahoma"/>
                <w:color w:val="000000"/>
                <w:sz w:val="24"/>
                <w:szCs w:val="24"/>
              </w:rPr>
            </w:pPr>
            <w:r w:rsidRPr="00BD4BBB">
              <w:rPr>
                <w:rFonts w:ascii="Tahoma" w:eastAsia="Times New Roman" w:hAnsi="Tahoma" w:cs="Tahoma"/>
                <w:color w:val="000000"/>
                <w:sz w:val="24"/>
                <w:szCs w:val="24"/>
              </w:rPr>
              <w:t>Lupe Wagner</w:t>
            </w:r>
          </w:p>
        </w:tc>
        <w:tc>
          <w:tcPr>
            <w:tcW w:w="1740" w:type="dxa"/>
            <w:tcBorders>
              <w:top w:val="nil"/>
              <w:left w:val="nil"/>
              <w:bottom w:val="single" w:sz="4" w:space="0" w:color="auto"/>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r w:rsidRPr="00BD4BBB">
              <w:rPr>
                <w:rFonts w:ascii="Tahoma" w:eastAsia="Times New Roman" w:hAnsi="Tahoma" w:cs="Tahoma"/>
                <w:color w:val="000000"/>
                <w:sz w:val="24"/>
                <w:szCs w:val="24"/>
              </w:rPr>
              <w:t xml:space="preserve">1,062.74 </w:t>
            </w:r>
          </w:p>
        </w:tc>
        <w:tc>
          <w:tcPr>
            <w:tcW w:w="1740" w:type="dxa"/>
            <w:tcBorders>
              <w:top w:val="nil"/>
              <w:left w:val="nil"/>
              <w:bottom w:val="nil"/>
              <w:right w:val="nil"/>
            </w:tcBorders>
            <w:shd w:val="clear" w:color="auto" w:fill="auto"/>
            <w:hideMark/>
          </w:tcPr>
          <w:p w:rsidR="00BD4BBB" w:rsidRPr="00BD4BBB" w:rsidRDefault="00BD4BBB" w:rsidP="00BD4BBB">
            <w:pPr>
              <w:spacing w:after="0" w:line="240" w:lineRule="auto"/>
              <w:jc w:val="right"/>
              <w:rPr>
                <w:rFonts w:ascii="Tahoma" w:eastAsia="Times New Roman" w:hAnsi="Tahoma" w:cs="Tahoma"/>
                <w:color w:val="000000"/>
                <w:sz w:val="24"/>
                <w:szCs w:val="24"/>
              </w:rPr>
            </w:pPr>
          </w:p>
        </w:tc>
      </w:tr>
      <w:tr w:rsidR="00BD4BBB" w:rsidRPr="00BD4BBB" w:rsidTr="00BD4BBB">
        <w:trPr>
          <w:trHeight w:val="300"/>
        </w:trPr>
        <w:tc>
          <w:tcPr>
            <w:tcW w:w="1762" w:type="dxa"/>
            <w:tcBorders>
              <w:top w:val="nil"/>
              <w:left w:val="nil"/>
              <w:bottom w:val="nil"/>
              <w:right w:val="nil"/>
            </w:tcBorders>
            <w:shd w:val="clear" w:color="auto" w:fill="auto"/>
            <w:noWrap/>
            <w:vAlign w:val="bottom"/>
            <w:hideMark/>
          </w:tcPr>
          <w:p w:rsidR="00BD4BBB" w:rsidRPr="00BD4BBB" w:rsidRDefault="00BD4BBB" w:rsidP="00BD4BBB">
            <w:pPr>
              <w:spacing w:after="0" w:line="240" w:lineRule="auto"/>
              <w:jc w:val="right"/>
              <w:rPr>
                <w:rFonts w:ascii="Times New Roman" w:eastAsia="Times New Roman" w:hAnsi="Times New Roman" w:cs="Times New Roman"/>
                <w:sz w:val="20"/>
                <w:szCs w:val="20"/>
              </w:rPr>
            </w:pPr>
          </w:p>
        </w:tc>
        <w:tc>
          <w:tcPr>
            <w:tcW w:w="1678" w:type="dxa"/>
            <w:tcBorders>
              <w:top w:val="nil"/>
              <w:left w:val="nil"/>
              <w:bottom w:val="nil"/>
              <w:right w:val="nil"/>
            </w:tcBorders>
            <w:shd w:val="clear" w:color="auto" w:fill="auto"/>
            <w:noWrap/>
            <w:vAlign w:val="bottom"/>
            <w:hideMark/>
          </w:tcPr>
          <w:p w:rsidR="00BD4BBB" w:rsidRPr="00BD4BBB" w:rsidRDefault="00BD4BBB" w:rsidP="00BD4BBB">
            <w:pPr>
              <w:spacing w:after="0" w:line="240" w:lineRule="auto"/>
              <w:rPr>
                <w:rFonts w:ascii="Times New Roman" w:eastAsia="Times New Roman" w:hAnsi="Times New Roman" w:cs="Times New Roman"/>
                <w:sz w:val="20"/>
                <w:szCs w:val="20"/>
              </w:rPr>
            </w:pPr>
          </w:p>
        </w:tc>
        <w:tc>
          <w:tcPr>
            <w:tcW w:w="532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right"/>
              <w:rPr>
                <w:rFonts w:ascii="Tahoma" w:eastAsia="Times New Roman" w:hAnsi="Tahoma" w:cs="Tahoma"/>
                <w:b/>
                <w:bCs/>
                <w:i/>
                <w:iCs/>
                <w:color w:val="000000"/>
                <w:sz w:val="24"/>
                <w:szCs w:val="24"/>
              </w:rPr>
            </w:pPr>
            <w:r w:rsidRPr="00BD4BBB">
              <w:rPr>
                <w:rFonts w:ascii="Tahoma" w:eastAsia="Times New Roman" w:hAnsi="Tahoma" w:cs="Tahoma"/>
                <w:b/>
                <w:bCs/>
                <w:i/>
                <w:iCs/>
                <w:color w:val="000000"/>
                <w:sz w:val="24"/>
                <w:szCs w:val="24"/>
              </w:rPr>
              <w:t>TOTAL</w:t>
            </w: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right"/>
              <w:rPr>
                <w:rFonts w:ascii="Tahoma" w:eastAsia="Times New Roman" w:hAnsi="Tahoma" w:cs="Tahoma"/>
                <w:b/>
                <w:bCs/>
                <w:i/>
                <w:iCs/>
                <w:color w:val="000000"/>
                <w:sz w:val="24"/>
                <w:szCs w:val="24"/>
              </w:rPr>
            </w:pPr>
            <w:r w:rsidRPr="00BD4BBB">
              <w:rPr>
                <w:rFonts w:ascii="Tahoma" w:eastAsia="Times New Roman" w:hAnsi="Tahoma" w:cs="Tahoma"/>
                <w:b/>
                <w:bCs/>
                <w:i/>
                <w:iCs/>
                <w:color w:val="000000"/>
                <w:sz w:val="24"/>
                <w:szCs w:val="24"/>
              </w:rPr>
              <w:t xml:space="preserve">169,062.94 </w:t>
            </w: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right"/>
              <w:rPr>
                <w:rFonts w:ascii="Tahoma" w:eastAsia="Times New Roman" w:hAnsi="Tahoma" w:cs="Tahoma"/>
                <w:b/>
                <w:bCs/>
                <w:i/>
                <w:iCs/>
                <w:color w:val="000000"/>
                <w:sz w:val="24"/>
                <w:szCs w:val="24"/>
              </w:rPr>
            </w:pPr>
          </w:p>
        </w:tc>
      </w:tr>
      <w:tr w:rsidR="00BD4BBB" w:rsidRPr="00BD4BBB" w:rsidTr="00BD4BBB">
        <w:trPr>
          <w:trHeight w:val="210"/>
        </w:trPr>
        <w:tc>
          <w:tcPr>
            <w:tcW w:w="1762" w:type="dxa"/>
            <w:tcBorders>
              <w:top w:val="nil"/>
              <w:left w:val="nil"/>
              <w:bottom w:val="nil"/>
              <w:right w:val="nil"/>
            </w:tcBorders>
            <w:shd w:val="clear" w:color="auto" w:fill="auto"/>
            <w:noWrap/>
            <w:vAlign w:val="bottom"/>
            <w:hideMark/>
          </w:tcPr>
          <w:p w:rsidR="00BD4BBB" w:rsidRPr="00BD4BBB" w:rsidRDefault="00BD4BBB" w:rsidP="00BD4BBB">
            <w:pPr>
              <w:spacing w:after="0" w:line="240" w:lineRule="auto"/>
              <w:jc w:val="right"/>
              <w:rPr>
                <w:rFonts w:ascii="Times New Roman" w:eastAsia="Times New Roman" w:hAnsi="Times New Roman" w:cs="Times New Roman"/>
                <w:sz w:val="20"/>
                <w:szCs w:val="20"/>
              </w:rPr>
            </w:pPr>
          </w:p>
        </w:tc>
        <w:tc>
          <w:tcPr>
            <w:tcW w:w="1678" w:type="dxa"/>
            <w:tcBorders>
              <w:top w:val="nil"/>
              <w:left w:val="nil"/>
              <w:bottom w:val="nil"/>
              <w:right w:val="nil"/>
            </w:tcBorders>
            <w:shd w:val="clear" w:color="auto" w:fill="auto"/>
            <w:noWrap/>
            <w:vAlign w:val="bottom"/>
            <w:hideMark/>
          </w:tcPr>
          <w:p w:rsidR="00BD4BBB" w:rsidRPr="00BD4BBB" w:rsidRDefault="00BD4BBB" w:rsidP="00BD4BBB">
            <w:pPr>
              <w:spacing w:after="0" w:line="240" w:lineRule="auto"/>
              <w:rPr>
                <w:rFonts w:ascii="Times New Roman" w:eastAsia="Times New Roman" w:hAnsi="Times New Roman" w:cs="Times New Roman"/>
                <w:sz w:val="20"/>
                <w:szCs w:val="20"/>
              </w:rPr>
            </w:pPr>
          </w:p>
        </w:tc>
        <w:tc>
          <w:tcPr>
            <w:tcW w:w="532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center"/>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vAlign w:val="bottom"/>
            <w:hideMark/>
          </w:tcPr>
          <w:p w:rsidR="00BD4BBB" w:rsidRPr="00BD4BBB" w:rsidRDefault="00BD4BBB" w:rsidP="00BD4BBB">
            <w:pPr>
              <w:spacing w:after="0" w:line="240" w:lineRule="auto"/>
              <w:jc w:val="right"/>
              <w:rPr>
                <w:rFonts w:ascii="Times New Roman" w:eastAsia="Times New Roman" w:hAnsi="Times New Roman" w:cs="Times New Roman"/>
                <w:sz w:val="20"/>
                <w:szCs w:val="20"/>
              </w:rPr>
            </w:pPr>
          </w:p>
        </w:tc>
      </w:tr>
    </w:tbl>
    <w:p w:rsidR="00BD4BBB" w:rsidRPr="00861C64" w:rsidRDefault="00861C64" w:rsidP="00B52395">
      <w:pPr>
        <w:spacing w:after="0"/>
        <w:jc w:val="both"/>
      </w:pPr>
      <w:r>
        <w:t>Director LITTLE made a motion to pay the bills.  Vice President GIORGI seconded the motion.  The motion was voted on and passed unanimously.</w:t>
      </w:r>
    </w:p>
    <w:p w:rsidR="009C0F44" w:rsidRDefault="009C0F44" w:rsidP="00B52395">
      <w:pPr>
        <w:spacing w:after="0"/>
        <w:jc w:val="both"/>
        <w:rPr>
          <w:b/>
        </w:rPr>
      </w:pPr>
    </w:p>
    <w:p w:rsidR="009C0F44" w:rsidRDefault="009C0F44" w:rsidP="00B52395">
      <w:pPr>
        <w:spacing w:after="0"/>
        <w:jc w:val="both"/>
        <w:rPr>
          <w:b/>
        </w:rPr>
      </w:pPr>
      <w:r>
        <w:rPr>
          <w:b/>
        </w:rPr>
        <w:t xml:space="preserve">Bookkeeper’s Update on Audit: </w:t>
      </w:r>
    </w:p>
    <w:p w:rsidR="009C0F44" w:rsidRDefault="009373D0" w:rsidP="00B52395">
      <w:pPr>
        <w:spacing w:after="0"/>
        <w:jc w:val="both"/>
      </w:pPr>
      <w:r>
        <w:t xml:space="preserve">Bookkeeper Jessica Smith </w:t>
      </w:r>
      <w:r w:rsidR="00861C64">
        <w:t xml:space="preserve">there has not been any progress in the last two weeks.  She </w:t>
      </w:r>
      <w:r>
        <w:t>advised there is a delay due to Jim and Wade not making any progress with the audit</w:t>
      </w:r>
      <w:r w:rsidR="00861C64">
        <w:t xml:space="preserve"> due to other audits they are involved with</w:t>
      </w:r>
      <w:r>
        <w:t xml:space="preserve">.  </w:t>
      </w:r>
      <w:r w:rsidR="00861C64">
        <w:t>President SNYDER asked if there is any reason to be concerned.  GM BRYAN advised there is a timeline that needs to be made.  Director LIT</w:t>
      </w:r>
      <w:r w:rsidR="00F36E9D">
        <w:t>TLE requested to know if Bookkeeper Smith</w:t>
      </w:r>
      <w:r w:rsidR="00861C64">
        <w:t xml:space="preserve"> is happy with the situation she inherited.  Smith advised the situation is getting better and Jim and Wade have said the audit looks better than previous years.  </w:t>
      </w:r>
      <w:r>
        <w:t>Donette Huselton suggested to poss</w:t>
      </w:r>
      <w:r w:rsidR="00861C64">
        <w:t>ibly find someone else to do future</w:t>
      </w:r>
      <w:r>
        <w:t xml:space="preserve"> audit</w:t>
      </w:r>
      <w:r w:rsidR="00861C64">
        <w:t>s and obtain</w:t>
      </w:r>
      <w:r>
        <w:t xml:space="preserve"> bids.  </w:t>
      </w:r>
      <w:r w:rsidR="00861C64">
        <w:t>Huselton advised it is very important to complete the audit in a timely manner.  GM BRYAN advised as soon as July 1, 2016 came around, he contacted Jim and Wade and advised WRID was ready to start the audit.  Director LITTLE requested to know what Jim S</w:t>
      </w:r>
      <w:r w:rsidR="00F36E9D">
        <w:t>ciarani has been telling Bookkeeper Smith</w:t>
      </w:r>
      <w:r w:rsidR="00861C64">
        <w:t>.  She advised when she contacted Jim he</w:t>
      </w:r>
      <w:r>
        <w:t xml:space="preserve"> keeps saying they will be done at t</w:t>
      </w:r>
      <w:r w:rsidR="00F36E9D">
        <w:t>he next meeting and when she</w:t>
      </w:r>
      <w:r>
        <w:t xml:space="preserve"> calls for the agenda he tells her there is no way the audit will be finished.</w:t>
      </w:r>
      <w:r w:rsidR="00861C64">
        <w:t xml:space="preserve">  </w:t>
      </w:r>
      <w:r w:rsidR="00F36E9D">
        <w:t xml:space="preserve">Huselton advised there is a federal law stating auditors can only audit the same business for 7 years.  Bookkeeper </w:t>
      </w:r>
      <w:r w:rsidR="00F36E9D">
        <w:lastRenderedPageBreak/>
        <w:t xml:space="preserve">Smith advised they haven’t been in the office for almost 2 months.  </w:t>
      </w:r>
      <w:r w:rsidR="00F45EEB">
        <w:t>Treasurer NUTI sugges</w:t>
      </w:r>
      <w:r w:rsidR="00F36E9D">
        <w:t xml:space="preserve">ted GM BRYAN write a letter.   Bookkeeper Smith advised she is also keeping a log each time she speaks with Jim or Wade and each time they are in the office.  </w:t>
      </w:r>
    </w:p>
    <w:p w:rsidR="00F45EEB" w:rsidRPr="00F45EEB" w:rsidRDefault="00F45EEB" w:rsidP="00B52395">
      <w:pPr>
        <w:spacing w:after="0"/>
        <w:jc w:val="both"/>
      </w:pPr>
    </w:p>
    <w:p w:rsidR="009C0F44" w:rsidRDefault="009C0F44" w:rsidP="00B52395">
      <w:pPr>
        <w:spacing w:after="0"/>
        <w:jc w:val="both"/>
        <w:rPr>
          <w:b/>
        </w:rPr>
      </w:pPr>
      <w:r>
        <w:rPr>
          <w:b/>
        </w:rPr>
        <w:t>Manager’s Report:</w:t>
      </w:r>
    </w:p>
    <w:p w:rsidR="009C0F44" w:rsidRDefault="00F36E9D" w:rsidP="00B52395">
      <w:pPr>
        <w:spacing w:after="0"/>
        <w:jc w:val="both"/>
      </w:pPr>
      <w:r>
        <w:t>GM BRYAN advised the in-stream measuring device o</w:t>
      </w:r>
      <w:r w:rsidR="00F45EEB">
        <w:t xml:space="preserve">n the Saroni </w:t>
      </w:r>
      <w:r>
        <w:t xml:space="preserve">lateral A </w:t>
      </w:r>
      <w:r w:rsidR="00F45EEB">
        <w:t xml:space="preserve">was finished at the end of October.  WRID is looking at putting more in-stream measuring devices throughout the canal to help the ditch rider better measure </w:t>
      </w:r>
      <w:r>
        <w:t>water.  WRID broke ground on repair and maintenance and the</w:t>
      </w:r>
      <w:r w:rsidR="00F45EEB">
        <w:t xml:space="preserve"> modernization on the Spragg and Nichol Merritt.  The shop crew is currently behind </w:t>
      </w:r>
      <w:r>
        <w:t>Wild West realigning the</w:t>
      </w:r>
      <w:r w:rsidR="00F45EEB">
        <w:t xml:space="preserve"> drain.  </w:t>
      </w:r>
      <w:r>
        <w:t xml:space="preserve">Th drain will be going around the RV park instead of under it.  </w:t>
      </w:r>
      <w:r w:rsidR="00F45EEB">
        <w:t>The project should be finished at the end of this week.  Treasurer NUTI requested to know how WRID is plugging the end of the pipe.  GM BRYAN advised we will cap one end at the up-stream end with concrete.  The land own</w:t>
      </w:r>
      <w:r>
        <w:t>er will be burying the other drain lateral</w:t>
      </w:r>
      <w:r w:rsidR="00F45EEB">
        <w:t xml:space="preserve">.  The down-stream will not be capped due to not knowing the specs with the flooding plans. </w:t>
      </w:r>
      <w:r>
        <w:t xml:space="preserve"> He asked the City of Yerington if they have any information regarding the flood plans with the downstream drain and they are also unsure. </w:t>
      </w:r>
      <w:r w:rsidR="00F45EEB">
        <w:t xml:space="preserve"> We are in the process of cleaning the Nichol Merritt from top to bottom.  The water shed meeting with Bridgeport Ranchers Organization was cancelled.  It has been rescheduled for December 13.  November 9 &amp; 10 there will be</w:t>
      </w:r>
      <w:r w:rsidR="00537D41">
        <w:t xml:space="preserve"> a desert terminal lakes symposium</w:t>
      </w:r>
      <w:r w:rsidR="00F45EEB">
        <w:t xml:space="preserve"> at UNR.</w:t>
      </w:r>
      <w:r w:rsidR="00537D41">
        <w:t xml:space="preserve">  GM BRYAN will be attending both days.  </w:t>
      </w:r>
      <w:r w:rsidR="00F45EEB">
        <w:t xml:space="preserve">  </w:t>
      </w:r>
    </w:p>
    <w:p w:rsidR="00F45EEB" w:rsidRPr="00F45EEB" w:rsidRDefault="00F45EEB" w:rsidP="00B52395">
      <w:pPr>
        <w:spacing w:after="0"/>
        <w:jc w:val="both"/>
      </w:pPr>
    </w:p>
    <w:p w:rsidR="009C0F44" w:rsidRDefault="00F36E9D" w:rsidP="00B52395">
      <w:pPr>
        <w:spacing w:after="0"/>
        <w:jc w:val="both"/>
        <w:rPr>
          <w:b/>
        </w:rPr>
      </w:pPr>
      <w:r>
        <w:rPr>
          <w:b/>
        </w:rPr>
        <w:t>Legal Counsel’s Report</w:t>
      </w:r>
    </w:p>
    <w:p w:rsidR="009C0F44" w:rsidRPr="00F45EEB" w:rsidRDefault="00F45EEB" w:rsidP="00B52395">
      <w:pPr>
        <w:spacing w:after="0"/>
        <w:jc w:val="both"/>
      </w:pPr>
      <w:r>
        <w:t xml:space="preserve">Counsel DEPAOLI advised he has no new reports. </w:t>
      </w:r>
    </w:p>
    <w:p w:rsidR="00F45EEB" w:rsidRDefault="00F45EEB" w:rsidP="00B52395">
      <w:pPr>
        <w:spacing w:after="0"/>
        <w:jc w:val="both"/>
        <w:rPr>
          <w:b/>
        </w:rPr>
      </w:pPr>
    </w:p>
    <w:p w:rsidR="00F45EEB" w:rsidRDefault="009C0F44" w:rsidP="00537D41">
      <w:pPr>
        <w:spacing w:after="0"/>
      </w:pPr>
      <w:r>
        <w:rPr>
          <w:b/>
        </w:rPr>
        <w:t>Review and Approval of Monthly Storage Transfers:</w:t>
      </w:r>
      <w:r>
        <w:rPr>
          <w:b/>
        </w:rPr>
        <w:br/>
      </w:r>
      <w:r w:rsidR="00537D41">
        <w:t xml:space="preserve">GM BRYAN advised there was over 3,000 acre feet on the west side and over 1,000 acre feet in the east side that was not called for.  </w:t>
      </w:r>
      <w:r w:rsidR="00F45EEB">
        <w:t xml:space="preserve">Director LITTLE made a motion to approve the </w:t>
      </w:r>
      <w:r w:rsidR="00537D41">
        <w:t xml:space="preserve">October </w:t>
      </w:r>
      <w:r w:rsidR="00F45EEB">
        <w:t>storage transfers.  Vice President GIORGI seconded the motion.  The motion was voted on and passed unanimously.</w:t>
      </w:r>
    </w:p>
    <w:p w:rsidR="00F45EEB" w:rsidRDefault="00F45EEB" w:rsidP="00B52395">
      <w:pPr>
        <w:spacing w:after="0"/>
        <w:jc w:val="both"/>
      </w:pPr>
    </w:p>
    <w:p w:rsidR="00B52395" w:rsidRDefault="00B52395" w:rsidP="00B52395">
      <w:pPr>
        <w:spacing w:after="0"/>
        <w:jc w:val="both"/>
        <w:rPr>
          <w:b/>
        </w:rPr>
      </w:pPr>
      <w:r>
        <w:rPr>
          <w:b/>
        </w:rPr>
        <w:t>Update by National Fish and Wildlife Foundation and Walker Basin Conservancy:</w:t>
      </w:r>
    </w:p>
    <w:p w:rsidR="00B52395" w:rsidRDefault="00B52395" w:rsidP="00B52395">
      <w:pPr>
        <w:spacing w:after="0"/>
        <w:jc w:val="both"/>
      </w:pPr>
      <w:r>
        <w:t xml:space="preserve">Jeff Dengel with National Fish and Wildlife Foundation advised he has nothing new to report. </w:t>
      </w:r>
    </w:p>
    <w:p w:rsidR="00B52395" w:rsidRDefault="00B52395" w:rsidP="00B52395">
      <w:pPr>
        <w:spacing w:after="0"/>
        <w:jc w:val="both"/>
      </w:pPr>
    </w:p>
    <w:p w:rsidR="00B52395" w:rsidRDefault="00B52395" w:rsidP="00B52395">
      <w:pPr>
        <w:spacing w:after="0"/>
        <w:jc w:val="both"/>
        <w:rPr>
          <w:b/>
        </w:rPr>
      </w:pPr>
      <w:r>
        <w:rPr>
          <w:b/>
        </w:rPr>
        <w:t>Update from the Division of Water Resources regarding groundwater pumping a</w:t>
      </w:r>
      <w:r w:rsidR="00537D41">
        <w:rPr>
          <w:b/>
        </w:rPr>
        <w:t>nd upcoming fieldwork schedules:</w:t>
      </w:r>
    </w:p>
    <w:p w:rsidR="00D52852" w:rsidRDefault="00B52395" w:rsidP="00B52395">
      <w:pPr>
        <w:spacing w:after="0"/>
        <w:jc w:val="both"/>
      </w:pPr>
      <w:r>
        <w:t xml:space="preserve">Chad Walling </w:t>
      </w:r>
      <w:r w:rsidR="00537D41">
        <w:t>advised he has no updated numbers since the last report.  They decided to wait until October 31</w:t>
      </w:r>
      <w:r w:rsidR="00537D41" w:rsidRPr="00537D41">
        <w:rPr>
          <w:vertAlign w:val="superscript"/>
        </w:rPr>
        <w:t>st</w:t>
      </w:r>
      <w:r w:rsidR="00537D41">
        <w:t xml:space="preserve">.  </w:t>
      </w:r>
      <w:r>
        <w:t>The pumpage inventories have been published and are available online</w:t>
      </w:r>
      <w:r w:rsidR="00537D41">
        <w:t xml:space="preserve"> for the years 2014 and 2015</w:t>
      </w:r>
      <w:r>
        <w:t>.  Chad would like to put a presentation to</w:t>
      </w:r>
      <w:r w:rsidR="00537D41">
        <w:t>gether and share the information with WRID</w:t>
      </w:r>
      <w:r>
        <w:t xml:space="preserve">.  </w:t>
      </w:r>
      <w:r w:rsidR="00537D41">
        <w:t xml:space="preserve">Director LITTLE requested how much water had been pumped since the most recent check.  Chad advised the numbers are from the middle of September and </w:t>
      </w:r>
      <w:r>
        <w:t xml:space="preserve">Mason Valley was at 55,000 acre feet.  </w:t>
      </w:r>
      <w:r w:rsidR="00537D41">
        <w:t>The t</w:t>
      </w:r>
      <w:r>
        <w:t xml:space="preserve">otal water usage basin wide is up.  Smith Valley was at 21,000 acre feet. </w:t>
      </w:r>
      <w:r w:rsidR="00F45EEB">
        <w:t xml:space="preserve"> </w:t>
      </w:r>
      <w:r>
        <w:t xml:space="preserve">Basin wide, the message of 4.0 acre feet per acre has been well received.  Mason Valley is averaging at 3.7 acre feet per acre and Smith Valley is a little less.  Director LITTLE requested to know what the WRID Board can do to help him with the undertaking.  Chad advised they are already receiving the monthly totals and the revised water cards as they are gone through and updated.  This information is a tremendous help.  </w:t>
      </w:r>
      <w:r w:rsidR="00D52852">
        <w:t xml:space="preserve">Director LITTLE informed Chad there is a possible 30%-40% shrink on the ditches due to smaller heads of water.  Chad advised they have added a blanket 30% shrink for the entire season for the delivered surface water.  The shrink is accountable for the surface </w:t>
      </w:r>
      <w:r w:rsidR="00D52852">
        <w:lastRenderedPageBreak/>
        <w:t>water only.  The groundwater does not have a shrink because it is considered “on-farm.”</w:t>
      </w:r>
      <w:r w:rsidR="002E1DA1">
        <w:t xml:space="preserve">  Reed Cozens advised they look at the monthly water usage statements with decree and storage usage and apply a 30% shrink on that particular water usage.  Vice President GIORGI asked if they had completed the readings on the wells for the month of October yet for the entire water season.  </w:t>
      </w:r>
      <w:r w:rsidR="00784B44">
        <w:t xml:space="preserve">Chad advised they decided to wait for the end of the irrigation season in order to capture the full usage of the irrigation season. </w:t>
      </w:r>
    </w:p>
    <w:p w:rsidR="00D52852" w:rsidRDefault="00D52852" w:rsidP="00B52395">
      <w:pPr>
        <w:spacing w:after="0"/>
        <w:jc w:val="both"/>
      </w:pPr>
      <w:r>
        <w:t xml:space="preserve">Reed Cozens gave a presentation on Agricultural Weather Stations in Nevada for Mason and Smith Valley.  </w:t>
      </w:r>
    </w:p>
    <w:p w:rsidR="00410EB3" w:rsidRDefault="00302000" w:rsidP="00B52395">
      <w:pPr>
        <w:spacing w:after="0"/>
        <w:jc w:val="both"/>
      </w:pPr>
      <w:r>
        <w:t xml:space="preserve">He discussed weather stations and the networks involved to provide real-time weather data.  Agricultural weather stations are different than other weather stations as they are set up in an actual field.  Fields are typically lower temperatures and high humidity.  </w:t>
      </w:r>
    </w:p>
    <w:p w:rsidR="00410EB3" w:rsidRDefault="00410EB3" w:rsidP="00B52395">
      <w:pPr>
        <w:spacing w:after="0"/>
        <w:jc w:val="both"/>
      </w:pPr>
    </w:p>
    <w:p w:rsidR="00410EB3" w:rsidRDefault="00410EB3" w:rsidP="00B52395">
      <w:pPr>
        <w:spacing w:after="0"/>
        <w:jc w:val="both"/>
        <w:rPr>
          <w:b/>
        </w:rPr>
      </w:pPr>
      <w:r>
        <w:rPr>
          <w:b/>
        </w:rPr>
        <w:t>Discussion and determination of a future date to hold a special meeting to review and approve revised Rules &amp; Regulations for the W</w:t>
      </w:r>
      <w:r w:rsidR="002E1DA1">
        <w:rPr>
          <w:b/>
        </w:rPr>
        <w:t>alker River Irrigation District:</w:t>
      </w:r>
    </w:p>
    <w:p w:rsidR="00410EB3" w:rsidRDefault="00410EB3" w:rsidP="00B52395">
      <w:pPr>
        <w:spacing w:after="0"/>
        <w:jc w:val="both"/>
      </w:pPr>
      <w:r>
        <w:t>GM BRYAN suggested another meeting in November to continue the revision.  He asked if the 14</w:t>
      </w:r>
      <w:r w:rsidRPr="00410EB3">
        <w:rPr>
          <w:vertAlign w:val="superscript"/>
        </w:rPr>
        <w:t>th</w:t>
      </w:r>
      <w:r>
        <w:t xml:space="preserve"> or 17</w:t>
      </w:r>
      <w:r w:rsidRPr="00410EB3">
        <w:rPr>
          <w:vertAlign w:val="superscript"/>
        </w:rPr>
        <w:t>th</w:t>
      </w:r>
      <w:r>
        <w:t xml:space="preserve"> is better for the special meeting.  Director LITTLE and President SNYDER advised the 17</w:t>
      </w:r>
      <w:r w:rsidRPr="00410EB3">
        <w:rPr>
          <w:vertAlign w:val="superscript"/>
        </w:rPr>
        <w:t>th</w:t>
      </w:r>
      <w:r>
        <w:t xml:space="preserve"> would be  better.  Treasurer NUTI requested to start a little earlier than 10:00.  Director LITTLE made a</w:t>
      </w:r>
      <w:r w:rsidR="002E1DA1">
        <w:t xml:space="preserve"> motion</w:t>
      </w:r>
      <w:r>
        <w:t xml:space="preserve"> to have the special meeting at 0800 on November 17</w:t>
      </w:r>
      <w:r w:rsidRPr="00410EB3">
        <w:rPr>
          <w:vertAlign w:val="superscript"/>
        </w:rPr>
        <w:t>th</w:t>
      </w:r>
      <w:r>
        <w:t xml:space="preserve">.  Treasurer NUTI seconded the motion.  The motion as voted on and passed unanimously.  </w:t>
      </w:r>
    </w:p>
    <w:p w:rsidR="00410EB3" w:rsidRPr="00410EB3" w:rsidRDefault="00410EB3" w:rsidP="00B52395">
      <w:pPr>
        <w:spacing w:after="0"/>
        <w:jc w:val="both"/>
        <w:rPr>
          <w:b/>
        </w:rPr>
      </w:pPr>
    </w:p>
    <w:p w:rsidR="00410EB3" w:rsidRDefault="00410EB3" w:rsidP="00B52395">
      <w:pPr>
        <w:spacing w:after="0"/>
        <w:jc w:val="both"/>
        <w:rPr>
          <w:b/>
        </w:rPr>
      </w:pPr>
      <w:r>
        <w:rPr>
          <w:b/>
        </w:rPr>
        <w:t>Director Comments:</w:t>
      </w:r>
    </w:p>
    <w:p w:rsidR="001D445C" w:rsidRDefault="001D445C" w:rsidP="00B52395">
      <w:pPr>
        <w:spacing w:after="0"/>
        <w:jc w:val="both"/>
      </w:pPr>
      <w:r>
        <w:t>None</w:t>
      </w:r>
    </w:p>
    <w:p w:rsidR="001D445C" w:rsidRDefault="001D445C" w:rsidP="00B52395">
      <w:pPr>
        <w:spacing w:after="0"/>
        <w:jc w:val="both"/>
      </w:pPr>
    </w:p>
    <w:p w:rsidR="001D445C" w:rsidRDefault="001D445C" w:rsidP="00B52395">
      <w:pPr>
        <w:spacing w:after="0"/>
        <w:jc w:val="both"/>
        <w:rPr>
          <w:b/>
        </w:rPr>
      </w:pPr>
      <w:r>
        <w:rPr>
          <w:b/>
        </w:rPr>
        <w:t>Public Comment:</w:t>
      </w:r>
    </w:p>
    <w:p w:rsidR="009C0F44" w:rsidRDefault="001D445C" w:rsidP="00B52395">
      <w:pPr>
        <w:spacing w:after="0"/>
        <w:jc w:val="both"/>
      </w:pPr>
      <w:r>
        <w:t>USBWC will be having semi-annual meeting Friday, November 18, 2016.</w:t>
      </w:r>
      <w:r w:rsidR="00B52395">
        <w:t xml:space="preserve">  </w:t>
      </w:r>
      <w:r>
        <w:t xml:space="preserve">GM BRYAN advised he had the inspection and cycling of gates at the reservoirs Friday, November 4, 2016.  Both Nevada and California were there.  One of the Dam inspectors from Nevada slipped and broke his finger.    Vice President GIORGI requested to know where WRID was at with the BLM surveyor.  GM BRYAN advised he has been working with Grimaldi. </w:t>
      </w:r>
    </w:p>
    <w:p w:rsidR="001D445C" w:rsidRDefault="001D445C" w:rsidP="00B52395">
      <w:pPr>
        <w:spacing w:after="0"/>
        <w:jc w:val="both"/>
      </w:pPr>
    </w:p>
    <w:p w:rsidR="001D445C" w:rsidRDefault="00784B44" w:rsidP="00B52395">
      <w:pPr>
        <w:spacing w:after="0"/>
        <w:jc w:val="both"/>
      </w:pPr>
      <w:r>
        <w:t xml:space="preserve">Director LITTLE moved to </w:t>
      </w:r>
      <w:r w:rsidR="001D445C">
        <w:t>adjourn the meeting.  Treasurer NUTI seconded.  Motio</w:t>
      </w:r>
      <w:r>
        <w:t>n was passed unan</w:t>
      </w:r>
      <w:r w:rsidR="001D445C">
        <w:t>imously</w:t>
      </w:r>
      <w:r>
        <w:t xml:space="preserve"> and the meeting was adjourned at</w:t>
      </w:r>
      <w:r w:rsidR="001D445C">
        <w:t xml:space="preserve"> 11:30</w:t>
      </w:r>
      <w:r>
        <w:t>.</w:t>
      </w:r>
    </w:p>
    <w:p w:rsidR="00B43C11" w:rsidRDefault="00B43C11" w:rsidP="00B52395">
      <w:pPr>
        <w:spacing w:after="0"/>
        <w:jc w:val="both"/>
      </w:pPr>
    </w:p>
    <w:p w:rsidR="00B43C11" w:rsidRDefault="00B43C11" w:rsidP="00B52395">
      <w:pPr>
        <w:spacing w:after="0"/>
        <w:jc w:val="both"/>
      </w:pPr>
    </w:p>
    <w:p w:rsidR="00B43C11" w:rsidRDefault="00B43C11" w:rsidP="00B43C11">
      <w:pPr>
        <w:spacing w:after="0"/>
      </w:pPr>
      <w:r>
        <w:t>______________________________________</w:t>
      </w:r>
      <w:r>
        <w:tab/>
      </w:r>
      <w:r>
        <w:tab/>
        <w:t>__________</w:t>
      </w:r>
      <w:r>
        <w:rPr>
          <w:u w:val="single"/>
        </w:rPr>
        <w:t>_______</w:t>
      </w:r>
      <w:r>
        <w:t>__________________</w:t>
      </w:r>
    </w:p>
    <w:p w:rsidR="00B43C11" w:rsidRDefault="00B43C11" w:rsidP="00B43C11">
      <w:pPr>
        <w:spacing w:after="0"/>
      </w:pPr>
      <w:r>
        <w:t xml:space="preserve">Jim Snyder, President </w:t>
      </w:r>
      <w:r>
        <w:tab/>
      </w:r>
      <w:r>
        <w:tab/>
      </w:r>
      <w:r>
        <w:tab/>
      </w:r>
      <w:r>
        <w:tab/>
      </w:r>
      <w:r>
        <w:tab/>
        <w:t>David Giorgi, Vice President</w:t>
      </w:r>
    </w:p>
    <w:p w:rsidR="00B43C11" w:rsidRDefault="00B43C11" w:rsidP="00B43C11">
      <w:pPr>
        <w:spacing w:after="0"/>
      </w:pPr>
    </w:p>
    <w:p w:rsidR="00B43C11" w:rsidRDefault="00B43C11" w:rsidP="00B43C11">
      <w:pPr>
        <w:spacing w:after="0"/>
      </w:pPr>
    </w:p>
    <w:p w:rsidR="00B43C11" w:rsidRDefault="00B43C11" w:rsidP="00B43C11">
      <w:pPr>
        <w:spacing w:after="0"/>
      </w:pPr>
    </w:p>
    <w:p w:rsidR="00B43C11" w:rsidRDefault="00B43C11" w:rsidP="00B43C11">
      <w:pPr>
        <w:spacing w:after="0"/>
      </w:pPr>
      <w:r>
        <w:t>_____________________________________</w:t>
      </w:r>
      <w:r>
        <w:tab/>
      </w:r>
      <w:r>
        <w:tab/>
        <w:t>________</w:t>
      </w:r>
      <w:r>
        <w:rPr>
          <w:u w:val="single"/>
        </w:rPr>
        <w:t>_______</w:t>
      </w:r>
      <w:r>
        <w:t>____________________</w:t>
      </w:r>
    </w:p>
    <w:p w:rsidR="00B43C11" w:rsidRDefault="00B43C11" w:rsidP="00B43C11">
      <w:pPr>
        <w:spacing w:after="0"/>
      </w:pPr>
      <w:r>
        <w:t>Richard Nuti, Treasurer</w:t>
      </w:r>
      <w:r>
        <w:tab/>
      </w:r>
      <w:r>
        <w:tab/>
      </w:r>
      <w:r>
        <w:tab/>
      </w:r>
      <w:r>
        <w:tab/>
      </w:r>
      <w:r>
        <w:tab/>
        <w:t>Dennis Acciari, Director</w:t>
      </w:r>
    </w:p>
    <w:p w:rsidR="00B43C11" w:rsidRDefault="00B43C11" w:rsidP="00B43C11">
      <w:pPr>
        <w:spacing w:after="0"/>
      </w:pPr>
    </w:p>
    <w:p w:rsidR="00B43C11" w:rsidRDefault="00B43C11" w:rsidP="00B43C11">
      <w:pPr>
        <w:spacing w:after="0"/>
      </w:pPr>
    </w:p>
    <w:p w:rsidR="00B43C11" w:rsidRDefault="00B43C11" w:rsidP="00B43C11">
      <w:pPr>
        <w:spacing w:after="0"/>
      </w:pPr>
    </w:p>
    <w:p w:rsidR="00B43C11" w:rsidRDefault="00B43C11" w:rsidP="00B43C11">
      <w:pPr>
        <w:spacing w:after="0"/>
      </w:pPr>
      <w:r>
        <w:t>_______</w:t>
      </w:r>
      <w:r>
        <w:rPr>
          <w:u w:val="single"/>
        </w:rPr>
        <w:t>______</w:t>
      </w:r>
      <w:r>
        <w:t>_______________________</w:t>
      </w:r>
    </w:p>
    <w:p w:rsidR="001D445C" w:rsidRPr="00B43C11" w:rsidRDefault="00B43C11" w:rsidP="00B43C11">
      <w:pPr>
        <w:spacing w:after="0"/>
      </w:pPr>
      <w:r>
        <w:t>David Little, Director</w:t>
      </w:r>
      <w:r>
        <w:tab/>
        <w:t xml:space="preserve"> </w:t>
      </w:r>
    </w:p>
    <w:sectPr w:rsidR="001D445C" w:rsidRPr="00B43C1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297" w:rsidRDefault="004C0297" w:rsidP="00F45EEB">
      <w:pPr>
        <w:spacing w:after="0" w:line="240" w:lineRule="auto"/>
      </w:pPr>
      <w:r>
        <w:separator/>
      </w:r>
    </w:p>
  </w:endnote>
  <w:endnote w:type="continuationSeparator" w:id="0">
    <w:p w:rsidR="004C0297" w:rsidRDefault="004C0297" w:rsidP="00F45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339375"/>
      <w:docPartObj>
        <w:docPartGallery w:val="Page Numbers (Bottom of Page)"/>
        <w:docPartUnique/>
      </w:docPartObj>
    </w:sdtPr>
    <w:sdtEndPr>
      <w:rPr>
        <w:noProof/>
      </w:rPr>
    </w:sdtEndPr>
    <w:sdtContent>
      <w:p w:rsidR="00BD4BBB" w:rsidRDefault="00BD4BBB">
        <w:pPr>
          <w:pStyle w:val="Footer"/>
          <w:jc w:val="center"/>
        </w:pPr>
        <w:r>
          <w:fldChar w:fldCharType="begin"/>
        </w:r>
        <w:r>
          <w:instrText xml:space="preserve"> PAGE   \* MERGEFORMAT </w:instrText>
        </w:r>
        <w:r>
          <w:fldChar w:fldCharType="separate"/>
        </w:r>
        <w:r w:rsidR="008410AA">
          <w:rPr>
            <w:noProof/>
          </w:rPr>
          <w:t>6</w:t>
        </w:r>
        <w:r>
          <w:rPr>
            <w:noProof/>
          </w:rPr>
          <w:fldChar w:fldCharType="end"/>
        </w:r>
      </w:p>
    </w:sdtContent>
  </w:sdt>
  <w:p w:rsidR="00BD4BBB" w:rsidRDefault="00BD4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297" w:rsidRDefault="004C0297" w:rsidP="00F45EEB">
      <w:pPr>
        <w:spacing w:after="0" w:line="240" w:lineRule="auto"/>
      </w:pPr>
      <w:r>
        <w:separator/>
      </w:r>
    </w:p>
  </w:footnote>
  <w:footnote w:type="continuationSeparator" w:id="0">
    <w:p w:rsidR="004C0297" w:rsidRDefault="004C0297" w:rsidP="00F45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BBB" w:rsidRDefault="00BD4B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6F"/>
    <w:rsid w:val="00133FE0"/>
    <w:rsid w:val="001D445C"/>
    <w:rsid w:val="0021703F"/>
    <w:rsid w:val="002E1DA1"/>
    <w:rsid w:val="00302000"/>
    <w:rsid w:val="00365A2D"/>
    <w:rsid w:val="00410EB3"/>
    <w:rsid w:val="004C0297"/>
    <w:rsid w:val="00537D41"/>
    <w:rsid w:val="0055391D"/>
    <w:rsid w:val="00784B44"/>
    <w:rsid w:val="00793E6F"/>
    <w:rsid w:val="008410AA"/>
    <w:rsid w:val="00861C64"/>
    <w:rsid w:val="008F5A22"/>
    <w:rsid w:val="009373D0"/>
    <w:rsid w:val="009C0F44"/>
    <w:rsid w:val="00B43C11"/>
    <w:rsid w:val="00B52395"/>
    <w:rsid w:val="00BD4BBB"/>
    <w:rsid w:val="00C12FC0"/>
    <w:rsid w:val="00D52852"/>
    <w:rsid w:val="00DB3C68"/>
    <w:rsid w:val="00DE1FEB"/>
    <w:rsid w:val="00EC07F1"/>
    <w:rsid w:val="00F36E9D"/>
    <w:rsid w:val="00F45EEB"/>
    <w:rsid w:val="00FF1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158516-A9CC-4DB2-9BEE-3818948E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E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EB"/>
  </w:style>
  <w:style w:type="paragraph" w:styleId="Footer">
    <w:name w:val="footer"/>
    <w:basedOn w:val="Normal"/>
    <w:link w:val="FooterChar"/>
    <w:uiPriority w:val="99"/>
    <w:unhideWhenUsed/>
    <w:rsid w:val="00F45E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EB"/>
  </w:style>
  <w:style w:type="paragraph" w:styleId="BalloonText">
    <w:name w:val="Balloon Text"/>
    <w:basedOn w:val="Normal"/>
    <w:link w:val="BalloonTextChar"/>
    <w:uiPriority w:val="99"/>
    <w:semiHidden/>
    <w:unhideWhenUsed/>
    <w:rsid w:val="00841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0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6</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dataset@wrid.us</dc:creator>
  <cp:keywords/>
  <dc:description/>
  <cp:lastModifiedBy>Bridget Banta</cp:lastModifiedBy>
  <cp:revision>9</cp:revision>
  <cp:lastPrinted>2016-12-07T17:57:00Z</cp:lastPrinted>
  <dcterms:created xsi:type="dcterms:W3CDTF">2016-11-07T18:02:00Z</dcterms:created>
  <dcterms:modified xsi:type="dcterms:W3CDTF">2016-12-07T22:09:00Z</dcterms:modified>
</cp:coreProperties>
</file>